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05524" w14:textId="77777777" w:rsidR="003B18CB" w:rsidRPr="002C2C8D" w:rsidRDefault="007E12D7" w:rsidP="002C2C8D">
      <w:pPr>
        <w:spacing w:line="240" w:lineRule="auto"/>
        <w:jc w:val="center"/>
        <w:rPr>
          <w:rFonts w:asciiTheme="minorHAnsi" w:hAnsiTheme="minorHAnsi" w:cstheme="minorHAnsi"/>
          <w:b/>
          <w:bCs/>
          <w:sz w:val="24"/>
          <w:szCs w:val="28"/>
        </w:rPr>
      </w:pPr>
      <w:bookmarkStart w:id="0" w:name="_heading=h.x5rot96x9ayl" w:colFirst="0" w:colLast="0"/>
      <w:bookmarkEnd w:id="0"/>
      <w:r w:rsidRPr="002C2C8D">
        <w:rPr>
          <w:rFonts w:asciiTheme="minorHAnsi" w:hAnsiTheme="minorHAnsi" w:cstheme="minorHAnsi"/>
          <w:b/>
          <w:bCs/>
          <w:sz w:val="32"/>
          <w:szCs w:val="28"/>
        </w:rPr>
        <w:t>5 datos de la Fórmula 1® que quizás no conocías en el año de su regreso más esperado</w:t>
      </w:r>
    </w:p>
    <w:p w14:paraId="2E5F12E2" w14:textId="36496132" w:rsidR="003B18CB" w:rsidRPr="002C2C8D" w:rsidRDefault="007E12D7" w:rsidP="002C2C8D">
      <w:pPr>
        <w:spacing w:before="240" w:after="240" w:line="240" w:lineRule="auto"/>
        <w:jc w:val="both"/>
        <w:rPr>
          <w:rFonts w:asciiTheme="minorHAnsi" w:eastAsia="Montserrat" w:hAnsiTheme="minorHAnsi" w:cstheme="minorHAnsi"/>
        </w:rPr>
      </w:pPr>
      <w:r w:rsidRPr="002C2C8D">
        <w:rPr>
          <w:rFonts w:asciiTheme="minorHAnsi" w:eastAsia="Montserrat" w:hAnsiTheme="minorHAnsi" w:cstheme="minorHAnsi"/>
          <w:b/>
          <w:bCs/>
        </w:rPr>
        <w:t>Bogotá D.C., marzo de 2026.</w:t>
      </w:r>
      <w:r w:rsidRPr="002C2C8D">
        <w:rPr>
          <w:rFonts w:asciiTheme="minorHAnsi" w:eastAsia="Montserrat" w:hAnsiTheme="minorHAnsi" w:cstheme="minorHAnsi"/>
        </w:rPr>
        <w:t xml:space="preserve"> El rugido de los motores vuelve a encender la pasión mundial. La temporada 2026 de la Fórmula 1® com</w:t>
      </w:r>
      <w:r w:rsidR="002C2C8D">
        <w:rPr>
          <w:rFonts w:asciiTheme="minorHAnsi" w:eastAsia="Montserrat" w:hAnsiTheme="minorHAnsi" w:cstheme="minorHAnsi"/>
        </w:rPr>
        <w:t>enzó</w:t>
      </w:r>
      <w:r w:rsidRPr="002C2C8D">
        <w:rPr>
          <w:rFonts w:asciiTheme="minorHAnsi" w:eastAsia="Montserrat" w:hAnsiTheme="minorHAnsi" w:cstheme="minorHAnsi"/>
        </w:rPr>
        <w:t xml:space="preserve"> el fin de semana del 8 de marzo en Australia y se extenderá hasta el 6 de diciembre, cuando el campeonato cierre en Abu Dhabi, en los Emiratos Árabes</w:t>
      </w:r>
      <w:r w:rsidRPr="002C2C8D">
        <w:rPr>
          <w:rFonts w:asciiTheme="minorHAnsi" w:eastAsia="Montserrat" w:hAnsiTheme="minorHAnsi" w:cstheme="minorHAnsi"/>
        </w:rPr>
        <w:t xml:space="preserve"> Unidos.</w:t>
      </w:r>
    </w:p>
    <w:p w14:paraId="1064228D" w14:textId="77777777" w:rsidR="003B18CB" w:rsidRPr="002C2C8D" w:rsidRDefault="007E12D7" w:rsidP="002C2C8D">
      <w:pPr>
        <w:spacing w:before="240" w:after="240" w:line="240" w:lineRule="auto"/>
        <w:jc w:val="both"/>
        <w:rPr>
          <w:rFonts w:asciiTheme="minorHAnsi" w:eastAsia="Montserrat" w:hAnsiTheme="minorHAnsi" w:cstheme="minorHAnsi"/>
        </w:rPr>
      </w:pPr>
      <w:r w:rsidRPr="002C2C8D">
        <w:rPr>
          <w:rFonts w:asciiTheme="minorHAnsi" w:eastAsia="Montserrat" w:hAnsiTheme="minorHAnsi" w:cstheme="minorHAnsi"/>
        </w:rPr>
        <w:t>Más que una competencia deportiva, este campeonato se ha consolidado como un fenómeno cultural y económico en plena expansión, con audiencias cada vez más diversas, récords de asistencia en los circuitos y un ecosistema comercial que continúa crec</w:t>
      </w:r>
      <w:r w:rsidRPr="002C2C8D">
        <w:rPr>
          <w:rFonts w:asciiTheme="minorHAnsi" w:eastAsia="Montserrat" w:hAnsiTheme="minorHAnsi" w:cstheme="minorHAnsi"/>
        </w:rPr>
        <w:t>iendo alrededor del mundo.</w:t>
      </w:r>
    </w:p>
    <w:p w14:paraId="6C8E2268" w14:textId="77777777" w:rsidR="003B18CB" w:rsidRPr="002C2C8D" w:rsidRDefault="007E12D7" w:rsidP="002C2C8D">
      <w:pPr>
        <w:spacing w:before="240" w:after="240" w:line="240" w:lineRule="auto"/>
        <w:jc w:val="both"/>
        <w:rPr>
          <w:rFonts w:asciiTheme="minorHAnsi" w:eastAsia="Montserrat" w:hAnsiTheme="minorHAnsi" w:cstheme="minorHAnsi"/>
        </w:rPr>
      </w:pPr>
      <w:r w:rsidRPr="002C2C8D">
        <w:rPr>
          <w:rFonts w:asciiTheme="minorHAnsi" w:eastAsia="Montserrat" w:hAnsiTheme="minorHAnsi" w:cstheme="minorHAnsi"/>
        </w:rPr>
        <w:t>En ese contexto, Heineken® se ha convertido en uno de los aliados globales del automovilismo, acompañando a los fanáticos en diferentes mercados y acercando el deporte a nuevas audiencias a través de experiencias que conectan con</w:t>
      </w:r>
      <w:r w:rsidRPr="002C2C8D">
        <w:rPr>
          <w:rFonts w:asciiTheme="minorHAnsi" w:eastAsia="Montserrat" w:hAnsiTheme="minorHAnsi" w:cstheme="minorHAnsi"/>
        </w:rPr>
        <w:t xml:space="preserve"> la pasión de los seguidores.</w:t>
      </w:r>
    </w:p>
    <w:p w14:paraId="23CAEFE9" w14:textId="56E32B01" w:rsidR="003B18CB" w:rsidRPr="002C2C8D" w:rsidRDefault="007E12D7" w:rsidP="002C2C8D">
      <w:pPr>
        <w:spacing w:before="240" w:after="240" w:line="240" w:lineRule="auto"/>
        <w:jc w:val="both"/>
        <w:rPr>
          <w:rFonts w:asciiTheme="minorHAnsi" w:eastAsia="Montserrat" w:hAnsiTheme="minorHAnsi" w:cstheme="minorHAnsi"/>
          <w:i/>
          <w:iCs/>
        </w:rPr>
      </w:pPr>
      <w:r w:rsidRPr="002C2C8D">
        <w:rPr>
          <w:rFonts w:asciiTheme="minorHAnsi" w:eastAsia="Montserrat" w:hAnsiTheme="minorHAnsi" w:cstheme="minorHAnsi"/>
          <w:i/>
          <w:iCs/>
        </w:rPr>
        <w:t>“Hoy la Fórmula 1® es mucho más que un campeonato deportivo: es un fenómeno cultural que conecta a millones de fanáticos alrededor del mundo. En Heineken</w:t>
      </w:r>
      <w:r w:rsidRPr="002C2C8D">
        <w:rPr>
          <w:rFonts w:asciiTheme="minorHAnsi" w:eastAsia="Montserrat" w:hAnsiTheme="minorHAnsi" w:cstheme="minorHAnsi"/>
        </w:rPr>
        <w:t>®</w:t>
      </w:r>
      <w:r w:rsidRPr="002C2C8D">
        <w:rPr>
          <w:rFonts w:asciiTheme="minorHAnsi" w:eastAsia="Montserrat" w:hAnsiTheme="minorHAnsi" w:cstheme="minorHAnsi"/>
          <w:i/>
          <w:iCs/>
        </w:rPr>
        <w:t xml:space="preserve"> entendemos esa pasión y por eso desarrollamos Fandom, una plataforma qu</w:t>
      </w:r>
      <w:r w:rsidRPr="002C2C8D">
        <w:rPr>
          <w:rFonts w:asciiTheme="minorHAnsi" w:eastAsia="Montserrat" w:hAnsiTheme="minorHAnsi" w:cstheme="minorHAnsi"/>
          <w:i/>
          <w:iCs/>
        </w:rPr>
        <w:t xml:space="preserve">e nos permite acercar a los colombianos a los eventos que despiertan esas emociones, desde la F1® hasta escenarios como la UEFA Champions League o Coachella”, </w:t>
      </w:r>
      <w:r w:rsidRPr="002C2C8D">
        <w:rPr>
          <w:rFonts w:asciiTheme="minorHAnsi" w:eastAsia="Montserrat" w:hAnsiTheme="minorHAnsi" w:cstheme="minorHAnsi"/>
          <w:iCs/>
        </w:rPr>
        <w:t xml:space="preserve">aseguró </w:t>
      </w:r>
      <w:r w:rsidRPr="002C2C8D">
        <w:rPr>
          <w:rFonts w:asciiTheme="minorHAnsi" w:eastAsia="Montserrat" w:hAnsiTheme="minorHAnsi" w:cstheme="minorHAnsi"/>
          <w:b/>
          <w:bCs/>
          <w:iCs/>
        </w:rPr>
        <w:t xml:space="preserve">Daniela Espinosa, </w:t>
      </w:r>
      <w:r w:rsidR="00A96CB3" w:rsidRPr="002C2C8D">
        <w:rPr>
          <w:rFonts w:asciiTheme="minorHAnsi" w:eastAsia="Montserrat" w:hAnsiTheme="minorHAnsi" w:cstheme="minorHAnsi"/>
          <w:b/>
          <w:bCs/>
          <w:iCs/>
        </w:rPr>
        <w:t>jefe</w:t>
      </w:r>
      <w:r w:rsidR="00704C66" w:rsidRPr="002C2C8D">
        <w:rPr>
          <w:rFonts w:asciiTheme="minorHAnsi" w:eastAsia="Montserrat" w:hAnsiTheme="minorHAnsi" w:cstheme="minorHAnsi"/>
          <w:b/>
          <w:bCs/>
          <w:iCs/>
        </w:rPr>
        <w:t xml:space="preserve"> de marca de </w:t>
      </w:r>
      <w:r w:rsidRPr="002C2C8D">
        <w:rPr>
          <w:rFonts w:asciiTheme="minorHAnsi" w:eastAsia="Montserrat" w:hAnsiTheme="minorHAnsi" w:cstheme="minorHAnsi"/>
          <w:b/>
          <w:bCs/>
          <w:iCs/>
        </w:rPr>
        <w:t>Heineken® Colombia</w:t>
      </w:r>
      <w:r w:rsidRPr="002C2C8D">
        <w:rPr>
          <w:rFonts w:asciiTheme="minorHAnsi" w:eastAsia="Montserrat" w:hAnsiTheme="minorHAnsi" w:cstheme="minorHAnsi"/>
          <w:iCs/>
        </w:rPr>
        <w:t>.</w:t>
      </w:r>
    </w:p>
    <w:p w14:paraId="3B628880" w14:textId="77777777" w:rsidR="003B18CB" w:rsidRPr="002C2C8D" w:rsidRDefault="007E12D7" w:rsidP="002C2C8D">
      <w:pPr>
        <w:spacing w:before="240" w:after="240" w:line="240" w:lineRule="auto"/>
        <w:jc w:val="both"/>
        <w:rPr>
          <w:rFonts w:asciiTheme="minorHAnsi" w:eastAsia="Montserrat" w:hAnsiTheme="minorHAnsi" w:cstheme="minorHAnsi"/>
        </w:rPr>
      </w:pPr>
      <w:r w:rsidRPr="002C2C8D">
        <w:rPr>
          <w:rFonts w:asciiTheme="minorHAnsi" w:eastAsia="Montserrat" w:hAnsiTheme="minorHAnsi" w:cstheme="minorHAnsi"/>
        </w:rPr>
        <w:t>Ese crecimiento también se refleja</w:t>
      </w:r>
      <w:r w:rsidRPr="002C2C8D">
        <w:rPr>
          <w:rFonts w:asciiTheme="minorHAnsi" w:eastAsia="Montserrat" w:hAnsiTheme="minorHAnsi" w:cstheme="minorHAnsi"/>
        </w:rPr>
        <w:t xml:space="preserve"> en la fuerza de sus fanáticos. En todo el mundo y cada vez más en Colombia el campeonato ha logrado conectar con nuevas generaciones que viven este deporte más allá de las carreras, desde el entretenimiento, la cultura y las experiencias que se generan al</w:t>
      </w:r>
      <w:r w:rsidRPr="002C2C8D">
        <w:rPr>
          <w:rFonts w:asciiTheme="minorHAnsi" w:eastAsia="Montserrat" w:hAnsiTheme="minorHAnsi" w:cstheme="minorHAnsi"/>
        </w:rPr>
        <w:t>rededor de cada competencia.</w:t>
      </w:r>
    </w:p>
    <w:p w14:paraId="4E1B5B95" w14:textId="77777777" w:rsidR="003B18CB" w:rsidRPr="002C2C8D" w:rsidRDefault="007E12D7" w:rsidP="002C2C8D">
      <w:pPr>
        <w:spacing w:before="240" w:after="240" w:line="240" w:lineRule="auto"/>
        <w:jc w:val="both"/>
        <w:rPr>
          <w:rFonts w:asciiTheme="minorHAnsi" w:eastAsia="Montserrat" w:hAnsiTheme="minorHAnsi" w:cstheme="minorHAnsi"/>
        </w:rPr>
      </w:pPr>
      <w:bookmarkStart w:id="1" w:name="_Hlk223706220"/>
      <w:r w:rsidRPr="002C2C8D">
        <w:rPr>
          <w:rFonts w:asciiTheme="minorHAnsi" w:eastAsia="Montserrat" w:hAnsiTheme="minorHAnsi" w:cstheme="minorHAnsi"/>
        </w:rPr>
        <w:t>En América Latina y el Caribe, el campeonato ya reúne más de 150 millones de aficionados, según cifras de la propia organización, una base de seguidores que además creció cerca de 5 % frente a 2024. Estos datos evidencian el cr</w:t>
      </w:r>
      <w:r w:rsidRPr="002C2C8D">
        <w:rPr>
          <w:rFonts w:asciiTheme="minorHAnsi" w:eastAsia="Montserrat" w:hAnsiTheme="minorHAnsi" w:cstheme="minorHAnsi"/>
        </w:rPr>
        <w:t>eciente interés por el automovilismo en la región y su consolidación como uno de los espectáculos deportivos con mayor expansión cultural en los últimos años.</w:t>
      </w:r>
    </w:p>
    <w:bookmarkEnd w:id="1"/>
    <w:p w14:paraId="7FE62FA4" w14:textId="77777777" w:rsidR="003D27F8" w:rsidRPr="002C2C8D" w:rsidRDefault="007E12D7" w:rsidP="002C2C8D">
      <w:pPr>
        <w:spacing w:before="240" w:after="240" w:line="240" w:lineRule="auto"/>
        <w:jc w:val="both"/>
        <w:rPr>
          <w:rFonts w:asciiTheme="minorHAnsi" w:eastAsia="Montserrat" w:hAnsiTheme="minorHAnsi" w:cstheme="minorHAnsi"/>
        </w:rPr>
      </w:pPr>
      <w:r w:rsidRPr="002C2C8D">
        <w:rPr>
          <w:rFonts w:asciiTheme="minorHAnsi" w:eastAsia="Montserrat" w:hAnsiTheme="minorHAnsi" w:cstheme="minorHAnsi"/>
        </w:rPr>
        <w:t>En términos de negocio, el crecimiento es igual de contundente. Los ingresos del F1 Group alcanza</w:t>
      </w:r>
      <w:r w:rsidRPr="002C2C8D">
        <w:rPr>
          <w:rFonts w:asciiTheme="minorHAnsi" w:eastAsia="Montserrat" w:hAnsiTheme="minorHAnsi" w:cstheme="minorHAnsi"/>
        </w:rPr>
        <w:t>ron cerca de 1,8 mil millones de dólares en la primera mitad de 2025, frente a los 1,6 mil millones registrados en el mismo periodo de 2024, y 3,4 mil millones de dólares en todo 2024, impulsados principalmente por derechos de medios, patrocinios y experie</w:t>
      </w:r>
      <w:r w:rsidRPr="002C2C8D">
        <w:rPr>
          <w:rFonts w:asciiTheme="minorHAnsi" w:eastAsia="Montserrat" w:hAnsiTheme="minorHAnsi" w:cstheme="minorHAnsi"/>
        </w:rPr>
        <w:t>ncias de hospitalidad. Cifras que evidencian que este campeonato no solo es velocidad: es una industria en plena aceleración.</w:t>
      </w:r>
      <w:bookmarkStart w:id="2" w:name="_heading=h.a519b651z6k3" w:colFirst="0" w:colLast="0"/>
      <w:bookmarkStart w:id="3" w:name="_heading=h.r1za8qfnlkqw" w:colFirst="0" w:colLast="0"/>
      <w:bookmarkEnd w:id="2"/>
      <w:bookmarkEnd w:id="3"/>
    </w:p>
    <w:p w14:paraId="54B172C8" w14:textId="70271558" w:rsidR="003D27F8" w:rsidRPr="002C2C8D" w:rsidRDefault="007E12D7" w:rsidP="002C2C8D">
      <w:pPr>
        <w:spacing w:before="240" w:after="240" w:line="240" w:lineRule="auto"/>
        <w:jc w:val="both"/>
        <w:rPr>
          <w:rFonts w:asciiTheme="minorHAnsi" w:eastAsia="Montserrat" w:hAnsiTheme="minorHAnsi" w:cstheme="minorHAnsi"/>
          <w:b/>
          <w:bCs/>
          <w:color w:val="000000"/>
          <w:sz w:val="28"/>
        </w:rPr>
      </w:pPr>
      <w:r w:rsidRPr="002C2C8D">
        <w:rPr>
          <w:rFonts w:asciiTheme="minorHAnsi" w:eastAsia="Montserrat" w:hAnsiTheme="minorHAnsi" w:cstheme="minorHAnsi"/>
          <w:b/>
          <w:bCs/>
          <w:color w:val="000000"/>
          <w:sz w:val="28"/>
        </w:rPr>
        <w:t>Cinco datos que no conocías sobre la Fórmula 1®</w:t>
      </w:r>
      <w:bookmarkStart w:id="4" w:name="_heading=h.u2z0zdpiha57" w:colFirst="0" w:colLast="0"/>
      <w:bookmarkEnd w:id="4"/>
    </w:p>
    <w:p w14:paraId="6EBE7476" w14:textId="1A7E0EBA" w:rsidR="003B18CB" w:rsidRPr="002C2C8D" w:rsidRDefault="007E12D7" w:rsidP="002C2C8D">
      <w:pPr>
        <w:spacing w:before="240" w:after="240" w:line="240" w:lineRule="auto"/>
        <w:jc w:val="both"/>
        <w:rPr>
          <w:rFonts w:asciiTheme="minorHAnsi" w:eastAsia="Montserrat" w:hAnsiTheme="minorHAnsi" w:cstheme="minorHAnsi"/>
        </w:rPr>
      </w:pPr>
      <w:r w:rsidRPr="002C2C8D">
        <w:rPr>
          <w:rFonts w:asciiTheme="minorHAnsi" w:eastAsia="Montserrat" w:hAnsiTheme="minorHAnsi" w:cstheme="minorHAnsi"/>
          <w:b/>
          <w:bCs/>
          <w:color w:val="000000"/>
        </w:rPr>
        <w:t>1. El 74% de los nuevos fans son mujeres</w:t>
      </w:r>
      <w:r w:rsidR="002C2C8D">
        <w:rPr>
          <w:rFonts w:asciiTheme="minorHAnsi" w:eastAsia="Montserrat" w:hAnsiTheme="minorHAnsi" w:cstheme="minorHAnsi"/>
        </w:rPr>
        <w:t xml:space="preserve">. </w:t>
      </w:r>
      <w:bookmarkStart w:id="5" w:name="_GoBack"/>
      <w:bookmarkEnd w:id="5"/>
      <w:r w:rsidRPr="002C2C8D">
        <w:rPr>
          <w:rFonts w:asciiTheme="minorHAnsi" w:eastAsia="Montserrat" w:hAnsiTheme="minorHAnsi" w:cstheme="minorHAnsi"/>
        </w:rPr>
        <w:t>Según el Global F1 Fan Survey</w:t>
      </w:r>
      <w:r w:rsidRPr="002C2C8D">
        <w:rPr>
          <w:rFonts w:asciiTheme="minorHAnsi" w:eastAsia="Montserrat" w:hAnsiTheme="minorHAnsi" w:cstheme="minorHAnsi"/>
        </w:rPr>
        <w:t xml:space="preserve"> 2025, elaborado por Fórmula 1 junto a Motorsport Network y Autosport Business &amp; F1, con 100.000 fans de 186 países, el 74% de los nuevos aficionados son mujeres y el 64% de ellas sigue el deporte desde hace menos de cinco años. Además, el 58% vincula su p</w:t>
      </w:r>
      <w:r w:rsidRPr="002C2C8D">
        <w:rPr>
          <w:rFonts w:asciiTheme="minorHAnsi" w:eastAsia="Montserrat" w:hAnsiTheme="minorHAnsi" w:cstheme="minorHAnsi"/>
        </w:rPr>
        <w:t>asión con moda, estilo y lifestyle, consolidando al campeonato como una plataforma cultural que trasciende el automovilismo.</w:t>
      </w:r>
    </w:p>
    <w:p w14:paraId="1C6521D8" w14:textId="3D2BAFAD" w:rsidR="003B18CB" w:rsidRPr="002C2C8D" w:rsidRDefault="007E12D7" w:rsidP="002C2C8D">
      <w:pPr>
        <w:pStyle w:val="Ttulo3"/>
        <w:keepNext w:val="0"/>
        <w:keepLines w:val="0"/>
        <w:spacing w:before="280" w:line="240" w:lineRule="auto"/>
        <w:jc w:val="both"/>
        <w:rPr>
          <w:rFonts w:asciiTheme="minorHAnsi" w:eastAsia="Montserrat" w:hAnsiTheme="minorHAnsi" w:cstheme="minorHAnsi"/>
          <w:color w:val="auto"/>
          <w:sz w:val="22"/>
          <w:szCs w:val="22"/>
        </w:rPr>
      </w:pPr>
      <w:bookmarkStart w:id="6" w:name="_heading=h.i7lfx2yyie8f" w:colFirst="0" w:colLast="0"/>
      <w:bookmarkEnd w:id="6"/>
      <w:r w:rsidRPr="002C2C8D">
        <w:rPr>
          <w:rFonts w:asciiTheme="minorHAnsi" w:eastAsia="Montserrat" w:hAnsiTheme="minorHAnsi" w:cstheme="minorHAnsi"/>
          <w:b/>
          <w:bCs/>
          <w:color w:val="000000"/>
          <w:sz w:val="22"/>
          <w:szCs w:val="22"/>
        </w:rPr>
        <w:lastRenderedPageBreak/>
        <w:t>2. El 61% de los fans consume contenido todos los días</w:t>
      </w:r>
      <w:r w:rsidR="002C2C8D" w:rsidRPr="002C2C8D">
        <w:rPr>
          <w:rFonts w:asciiTheme="minorHAnsi" w:eastAsia="Montserrat" w:hAnsiTheme="minorHAnsi" w:cstheme="minorHAnsi"/>
          <w:b/>
          <w:bCs/>
          <w:color w:val="000000"/>
          <w:sz w:val="22"/>
          <w:szCs w:val="22"/>
        </w:rPr>
        <w:t xml:space="preserve">. </w:t>
      </w:r>
      <w:r w:rsidRPr="002C2C8D">
        <w:rPr>
          <w:rFonts w:asciiTheme="minorHAnsi" w:eastAsia="Montserrat" w:hAnsiTheme="minorHAnsi" w:cstheme="minorHAnsi"/>
          <w:color w:val="auto"/>
          <w:sz w:val="22"/>
          <w:szCs w:val="22"/>
        </w:rPr>
        <w:t>La conexión con el campeonato es diaria y profundamente emocional: 61% de lo</w:t>
      </w:r>
      <w:r w:rsidRPr="002C2C8D">
        <w:rPr>
          <w:rFonts w:asciiTheme="minorHAnsi" w:eastAsia="Montserrat" w:hAnsiTheme="minorHAnsi" w:cstheme="minorHAnsi"/>
          <w:color w:val="auto"/>
          <w:sz w:val="22"/>
          <w:szCs w:val="22"/>
        </w:rPr>
        <w:t>s fans consume contenido todos los días y 90% declara estar emocionalmente involucrado con los resultados de las carreras. En Estados Unidos, 70% de la Generación Z interactúa a diario con contenido relacionado con la categoría, confirmando que la relación</w:t>
      </w:r>
      <w:r w:rsidRPr="002C2C8D">
        <w:rPr>
          <w:rFonts w:asciiTheme="minorHAnsi" w:eastAsia="Montserrat" w:hAnsiTheme="minorHAnsi" w:cstheme="minorHAnsi"/>
          <w:color w:val="auto"/>
          <w:sz w:val="22"/>
          <w:szCs w:val="22"/>
        </w:rPr>
        <w:t xml:space="preserve"> con este deporte ya no es esporádica, sino constante y digital. Estos datos hacen parte del Global F1 Fan Survey 2025.</w:t>
      </w:r>
    </w:p>
    <w:p w14:paraId="43609778" w14:textId="310CAF0B" w:rsidR="003B18CB" w:rsidRPr="002C2C8D" w:rsidRDefault="007E12D7" w:rsidP="002C2C8D">
      <w:pPr>
        <w:pStyle w:val="Ttulo3"/>
        <w:keepNext w:val="0"/>
        <w:keepLines w:val="0"/>
        <w:spacing w:before="280" w:line="240" w:lineRule="auto"/>
        <w:jc w:val="both"/>
        <w:rPr>
          <w:rFonts w:asciiTheme="minorHAnsi" w:eastAsia="Montserrat" w:hAnsiTheme="minorHAnsi" w:cstheme="minorHAnsi"/>
          <w:b/>
          <w:bCs/>
          <w:color w:val="000000"/>
          <w:sz w:val="22"/>
          <w:szCs w:val="22"/>
        </w:rPr>
      </w:pPr>
      <w:bookmarkStart w:id="7" w:name="_heading=h.d0zziwasdnm8" w:colFirst="0" w:colLast="0"/>
      <w:bookmarkEnd w:id="7"/>
      <w:r w:rsidRPr="002C2C8D">
        <w:rPr>
          <w:rFonts w:asciiTheme="minorHAnsi" w:eastAsia="Montserrat" w:hAnsiTheme="minorHAnsi" w:cstheme="minorHAnsi"/>
          <w:b/>
          <w:bCs/>
          <w:color w:val="000000"/>
          <w:sz w:val="22"/>
          <w:szCs w:val="22"/>
        </w:rPr>
        <w:t>3. YouTube es la gran puerta de entrada</w:t>
      </w:r>
      <w:r w:rsidR="002C2C8D" w:rsidRPr="002C2C8D">
        <w:rPr>
          <w:rFonts w:asciiTheme="minorHAnsi" w:eastAsia="Montserrat" w:hAnsiTheme="minorHAnsi" w:cstheme="minorHAnsi"/>
          <w:b/>
          <w:bCs/>
          <w:color w:val="000000"/>
          <w:sz w:val="22"/>
          <w:szCs w:val="22"/>
        </w:rPr>
        <w:t xml:space="preserve">. </w:t>
      </w:r>
      <w:r w:rsidRPr="002C2C8D">
        <w:rPr>
          <w:rFonts w:asciiTheme="minorHAnsi" w:eastAsia="Montserrat" w:hAnsiTheme="minorHAnsi" w:cstheme="minorHAnsi"/>
          <w:color w:val="auto"/>
          <w:sz w:val="22"/>
          <w:szCs w:val="22"/>
        </w:rPr>
        <w:t>YouTube se consolida como la gran puerta de entrada al universo del automovilismo: 55% de los nu</w:t>
      </w:r>
      <w:r w:rsidRPr="002C2C8D">
        <w:rPr>
          <w:rFonts w:asciiTheme="minorHAnsi" w:eastAsia="Montserrat" w:hAnsiTheme="minorHAnsi" w:cstheme="minorHAnsi"/>
          <w:color w:val="auto"/>
          <w:sz w:val="22"/>
          <w:szCs w:val="22"/>
        </w:rPr>
        <w:t>evos fans identifica esta plataforma como su principal canal de descubrimiento (59% en el caso de la Generación Z). El contenido corto, los análisis de pilotos y los momentos destacados funcionan como el nuevo paddock digital para millones de jóvenes, segú</w:t>
      </w:r>
      <w:r w:rsidRPr="002C2C8D">
        <w:rPr>
          <w:rFonts w:asciiTheme="minorHAnsi" w:eastAsia="Montserrat" w:hAnsiTheme="minorHAnsi" w:cstheme="minorHAnsi"/>
          <w:color w:val="auto"/>
          <w:sz w:val="22"/>
          <w:szCs w:val="22"/>
        </w:rPr>
        <w:t>n el Global F1 Fan Survey 2025.</w:t>
      </w:r>
    </w:p>
    <w:p w14:paraId="6685B7E9" w14:textId="65E111C4" w:rsidR="003B18CB" w:rsidRPr="002C2C8D" w:rsidRDefault="007E12D7" w:rsidP="002C2C8D">
      <w:pPr>
        <w:pStyle w:val="Ttulo3"/>
        <w:keepNext w:val="0"/>
        <w:keepLines w:val="0"/>
        <w:spacing w:before="280" w:line="240" w:lineRule="auto"/>
        <w:jc w:val="both"/>
        <w:rPr>
          <w:rFonts w:asciiTheme="minorHAnsi" w:eastAsia="Montserrat" w:hAnsiTheme="minorHAnsi" w:cstheme="minorHAnsi"/>
          <w:color w:val="auto"/>
          <w:sz w:val="22"/>
          <w:szCs w:val="22"/>
        </w:rPr>
      </w:pPr>
      <w:bookmarkStart w:id="8" w:name="_heading=h.bu6zng7p26j9" w:colFirst="0" w:colLast="0"/>
      <w:bookmarkEnd w:id="8"/>
      <w:r w:rsidRPr="002C2C8D">
        <w:rPr>
          <w:rFonts w:asciiTheme="minorHAnsi" w:eastAsia="Montserrat" w:hAnsiTheme="minorHAnsi" w:cstheme="minorHAnsi"/>
          <w:b/>
          <w:bCs/>
          <w:color w:val="000000"/>
          <w:sz w:val="22"/>
          <w:szCs w:val="22"/>
        </w:rPr>
        <w:t>4. Más de 300 patrocinios activos y un ecosistema comercial récord</w:t>
      </w:r>
      <w:r w:rsidR="002C2C8D" w:rsidRPr="002C2C8D">
        <w:rPr>
          <w:rFonts w:asciiTheme="minorHAnsi" w:eastAsia="Montserrat" w:hAnsiTheme="minorHAnsi" w:cstheme="minorHAnsi"/>
          <w:b/>
          <w:bCs/>
          <w:color w:val="000000"/>
          <w:sz w:val="22"/>
          <w:szCs w:val="22"/>
        </w:rPr>
        <w:t xml:space="preserve">. </w:t>
      </w:r>
      <w:r w:rsidRPr="002C2C8D">
        <w:rPr>
          <w:rFonts w:asciiTheme="minorHAnsi" w:eastAsia="Montserrat" w:hAnsiTheme="minorHAnsi" w:cstheme="minorHAnsi"/>
          <w:color w:val="auto"/>
          <w:sz w:val="22"/>
          <w:szCs w:val="22"/>
        </w:rPr>
        <w:t xml:space="preserve">El campeonato opera con más de 300 acuerdos de patrocinio activos a nivel global, reflejo de una plataforma comercial sin precedentes en el deporte mundial. </w:t>
      </w:r>
      <w:r w:rsidRPr="002C2C8D">
        <w:rPr>
          <w:rFonts w:asciiTheme="minorHAnsi" w:eastAsia="Montserrat" w:hAnsiTheme="minorHAnsi" w:cstheme="minorHAnsi"/>
          <w:color w:val="auto"/>
          <w:sz w:val="22"/>
          <w:szCs w:val="22"/>
        </w:rPr>
        <w:t>Solo el sector fintech aporta alrededor de 500 millones de dólares en patrocinios, mientras que recientemente se anunciaron acuerdos globales como el patrocinio de PepsiCo hasta 2030 y la extensión con MSC Cruceros hasta 2030. Estas cifras están respaldada</w:t>
      </w:r>
      <w:r w:rsidRPr="002C2C8D">
        <w:rPr>
          <w:rFonts w:asciiTheme="minorHAnsi" w:eastAsia="Montserrat" w:hAnsiTheme="minorHAnsi" w:cstheme="minorHAnsi"/>
          <w:color w:val="auto"/>
          <w:sz w:val="22"/>
          <w:szCs w:val="22"/>
        </w:rPr>
        <w:t>s por los reportes financieros del F1 Group 2025 y análisis del sector publicados por medios especializados como Motorsport Business.</w:t>
      </w:r>
    </w:p>
    <w:p w14:paraId="55B7268B" w14:textId="3640D48B" w:rsidR="003B18CB" w:rsidRPr="002C2C8D" w:rsidRDefault="007E12D7" w:rsidP="002C2C8D">
      <w:pPr>
        <w:pStyle w:val="Ttulo3"/>
        <w:keepNext w:val="0"/>
        <w:keepLines w:val="0"/>
        <w:spacing w:before="280" w:line="240" w:lineRule="auto"/>
        <w:jc w:val="both"/>
        <w:rPr>
          <w:rFonts w:asciiTheme="minorHAnsi" w:eastAsia="Montserrat" w:hAnsiTheme="minorHAnsi" w:cstheme="minorHAnsi"/>
          <w:b/>
          <w:bCs/>
          <w:color w:val="000000"/>
          <w:sz w:val="22"/>
          <w:szCs w:val="22"/>
        </w:rPr>
      </w:pPr>
      <w:bookmarkStart w:id="9" w:name="_heading=h.6moa0fqvc171" w:colFirst="0" w:colLast="0"/>
      <w:bookmarkEnd w:id="9"/>
      <w:r w:rsidRPr="002C2C8D">
        <w:rPr>
          <w:rFonts w:asciiTheme="minorHAnsi" w:eastAsia="Montserrat" w:hAnsiTheme="minorHAnsi" w:cstheme="minorHAnsi"/>
          <w:b/>
          <w:bCs/>
          <w:color w:val="000000"/>
          <w:sz w:val="22"/>
          <w:szCs w:val="22"/>
        </w:rPr>
        <w:t>5. Gradas llenas y cifras históricas en 2025</w:t>
      </w:r>
      <w:r w:rsidR="002C2C8D" w:rsidRPr="002C2C8D">
        <w:rPr>
          <w:rFonts w:asciiTheme="minorHAnsi" w:eastAsia="Montserrat" w:hAnsiTheme="minorHAnsi" w:cstheme="minorHAnsi"/>
          <w:b/>
          <w:bCs/>
          <w:color w:val="000000"/>
          <w:sz w:val="22"/>
          <w:szCs w:val="22"/>
        </w:rPr>
        <w:t xml:space="preserve">. </w:t>
      </w:r>
      <w:r w:rsidRPr="002C2C8D">
        <w:rPr>
          <w:rFonts w:asciiTheme="minorHAnsi" w:eastAsia="Montserrat" w:hAnsiTheme="minorHAnsi" w:cstheme="minorHAnsi"/>
          <w:color w:val="auto"/>
          <w:sz w:val="22"/>
          <w:szCs w:val="22"/>
        </w:rPr>
        <w:t>Hasta el parón de verano, la temporada 2025 acumuló 3,71 millones de asistent</w:t>
      </w:r>
      <w:r w:rsidRPr="002C2C8D">
        <w:rPr>
          <w:rFonts w:asciiTheme="minorHAnsi" w:eastAsia="Montserrat" w:hAnsiTheme="minorHAnsi" w:cstheme="minorHAnsi"/>
          <w:color w:val="auto"/>
          <w:sz w:val="22"/>
          <w:szCs w:val="22"/>
        </w:rPr>
        <w:t>es en los circuitos a nivel global. Una de las fechas más concurridas reunió 500.000 aficionados durante el fin de semana, mientras que la apertura de la temporada superó los 465.000 asistentes, consolidándose entre los eventos más multitudinarios del cale</w:t>
      </w:r>
      <w:r w:rsidRPr="002C2C8D">
        <w:rPr>
          <w:rFonts w:asciiTheme="minorHAnsi" w:eastAsia="Montserrat" w:hAnsiTheme="minorHAnsi" w:cstheme="minorHAnsi"/>
          <w:color w:val="auto"/>
          <w:sz w:val="22"/>
          <w:szCs w:val="22"/>
        </w:rPr>
        <w:t>ndario. Estas cifras fueron reportadas en el balance de asistencia de la temporada 2025 publicado por Motorsport-Total.</w:t>
      </w:r>
    </w:p>
    <w:p w14:paraId="6E4E737E" w14:textId="77777777" w:rsidR="003B18CB" w:rsidRPr="002C2C8D" w:rsidRDefault="007E12D7" w:rsidP="002C2C8D">
      <w:pPr>
        <w:spacing w:before="240" w:after="240" w:line="240" w:lineRule="auto"/>
        <w:jc w:val="both"/>
        <w:rPr>
          <w:rFonts w:asciiTheme="minorHAnsi" w:eastAsia="Montserrat" w:hAnsiTheme="minorHAnsi" w:cstheme="minorHAnsi"/>
        </w:rPr>
      </w:pPr>
      <w:r w:rsidRPr="002C2C8D">
        <w:rPr>
          <w:rFonts w:asciiTheme="minorHAnsi" w:eastAsia="Montserrat" w:hAnsiTheme="minorHAnsi" w:cstheme="minorHAnsi"/>
        </w:rPr>
        <w:t xml:space="preserve">Pilotos convertidos en íconos culturales, audiencias jóvenes que consumen contenido todos los días, marcas que encuentran un territorio </w:t>
      </w:r>
      <w:r w:rsidRPr="002C2C8D">
        <w:rPr>
          <w:rFonts w:asciiTheme="minorHAnsi" w:eastAsia="Montserrat" w:hAnsiTheme="minorHAnsi" w:cstheme="minorHAnsi"/>
        </w:rPr>
        <w:t>aspiracional y emocional único, y carreras que convocan a cientos de miles de personas en cada circuito. La Fórmula 1® regresa esta temporada como una de las plataformas deportivas y de entretenimiento más poderosas del planeta.</w:t>
      </w:r>
    </w:p>
    <w:p w14:paraId="52B1902C" w14:textId="77777777" w:rsidR="003B18CB" w:rsidRPr="002C2C8D" w:rsidRDefault="003B18CB" w:rsidP="002C2C8D">
      <w:pPr>
        <w:spacing w:before="240" w:after="240" w:line="240" w:lineRule="auto"/>
        <w:jc w:val="both"/>
        <w:rPr>
          <w:rFonts w:asciiTheme="minorHAnsi" w:eastAsia="Montserrat" w:hAnsiTheme="minorHAnsi" w:cstheme="minorHAnsi"/>
          <w:b/>
          <w:bCs/>
        </w:rPr>
      </w:pPr>
    </w:p>
    <w:p w14:paraId="00F4DB4E" w14:textId="77777777" w:rsidR="003B18CB" w:rsidRPr="002C2C8D" w:rsidRDefault="007E12D7" w:rsidP="002C2C8D">
      <w:pPr>
        <w:spacing w:before="240" w:after="240" w:line="240" w:lineRule="auto"/>
        <w:jc w:val="both"/>
        <w:rPr>
          <w:rFonts w:asciiTheme="minorHAnsi" w:eastAsia="Montserrat" w:hAnsiTheme="minorHAnsi" w:cstheme="minorHAnsi"/>
          <w:b/>
          <w:bCs/>
        </w:rPr>
      </w:pPr>
      <w:r w:rsidRPr="002C2C8D">
        <w:rPr>
          <w:rFonts w:asciiTheme="minorHAnsi" w:eastAsia="Montserrat" w:hAnsiTheme="minorHAnsi" w:cstheme="minorHAnsi"/>
          <w:b/>
          <w:bCs/>
        </w:rPr>
        <w:t>CONTACTO PRENSA:</w:t>
      </w:r>
    </w:p>
    <w:p w14:paraId="4C8DE15A" w14:textId="77777777" w:rsidR="003B18CB" w:rsidRPr="002C2C8D" w:rsidRDefault="007E12D7" w:rsidP="002C2C8D">
      <w:pPr>
        <w:spacing w:before="240" w:after="240" w:line="240" w:lineRule="auto"/>
        <w:rPr>
          <w:rFonts w:asciiTheme="minorHAnsi" w:eastAsia="Montserrat" w:hAnsiTheme="minorHAnsi" w:cstheme="minorHAnsi"/>
        </w:rPr>
      </w:pPr>
      <w:r w:rsidRPr="002C2C8D">
        <w:rPr>
          <w:rFonts w:asciiTheme="minorHAnsi" w:eastAsia="Montserrat" w:hAnsiTheme="minorHAnsi" w:cstheme="minorHAnsi"/>
          <w:b/>
          <w:bCs/>
        </w:rPr>
        <w:t xml:space="preserve">Andrés </w:t>
      </w:r>
      <w:r w:rsidRPr="002C2C8D">
        <w:rPr>
          <w:rFonts w:asciiTheme="minorHAnsi" w:eastAsia="Montserrat" w:hAnsiTheme="minorHAnsi" w:cstheme="minorHAnsi"/>
          <w:b/>
          <w:bCs/>
        </w:rPr>
        <w:t>Sierra</w:t>
      </w:r>
      <w:r w:rsidRPr="002C2C8D">
        <w:rPr>
          <w:rFonts w:asciiTheme="minorHAnsi" w:eastAsia="Montserrat" w:hAnsiTheme="minorHAnsi" w:cstheme="minorHAnsi"/>
          <w:b/>
          <w:bCs/>
        </w:rPr>
        <w:br/>
      </w:r>
      <w:r w:rsidRPr="002C2C8D">
        <w:rPr>
          <w:rFonts w:asciiTheme="minorHAnsi" w:eastAsia="Montserrat" w:hAnsiTheme="minorHAnsi" w:cstheme="minorHAnsi"/>
          <w:color w:val="0563C1"/>
        </w:rPr>
        <w:t>andressierra@mailbabel.com</w:t>
      </w:r>
      <w:r w:rsidRPr="002C2C8D">
        <w:rPr>
          <w:rFonts w:asciiTheme="minorHAnsi" w:eastAsia="Montserrat" w:hAnsiTheme="minorHAnsi" w:cstheme="minorHAnsi"/>
          <w:color w:val="0563C1"/>
        </w:rPr>
        <w:br/>
      </w:r>
      <w:r w:rsidRPr="002C2C8D">
        <w:rPr>
          <w:rFonts w:asciiTheme="minorHAnsi" w:eastAsia="Montserrat" w:hAnsiTheme="minorHAnsi" w:cstheme="minorHAnsi"/>
        </w:rPr>
        <w:t>Cel: 315 8438415</w:t>
      </w:r>
    </w:p>
    <w:p w14:paraId="7A0B255D" w14:textId="77777777" w:rsidR="003B18CB" w:rsidRPr="002C2C8D" w:rsidRDefault="007E12D7" w:rsidP="002C2C8D">
      <w:pPr>
        <w:spacing w:before="240" w:after="240" w:line="240" w:lineRule="auto"/>
        <w:rPr>
          <w:rFonts w:asciiTheme="minorHAnsi" w:hAnsiTheme="minorHAnsi" w:cstheme="minorHAnsi"/>
        </w:rPr>
      </w:pPr>
      <w:r w:rsidRPr="002C2C8D">
        <w:rPr>
          <w:rFonts w:asciiTheme="minorHAnsi" w:eastAsia="Montserrat" w:hAnsiTheme="minorHAnsi" w:cstheme="minorHAnsi"/>
          <w:b/>
          <w:bCs/>
        </w:rPr>
        <w:t>Juan Pablo Hernández</w:t>
      </w:r>
      <w:r w:rsidRPr="002C2C8D">
        <w:rPr>
          <w:rFonts w:asciiTheme="minorHAnsi" w:eastAsia="Montserrat" w:hAnsiTheme="minorHAnsi" w:cstheme="minorHAnsi"/>
          <w:b/>
          <w:bCs/>
        </w:rPr>
        <w:br/>
      </w:r>
      <w:r w:rsidRPr="002C2C8D">
        <w:rPr>
          <w:rFonts w:asciiTheme="minorHAnsi" w:eastAsia="Montserrat" w:hAnsiTheme="minorHAnsi" w:cstheme="minorHAnsi"/>
          <w:color w:val="0563C1"/>
        </w:rPr>
        <w:t>juanpablohernandez@mailbabel.com</w:t>
      </w:r>
      <w:r w:rsidRPr="002C2C8D">
        <w:rPr>
          <w:rFonts w:asciiTheme="minorHAnsi" w:eastAsia="Montserrat" w:hAnsiTheme="minorHAnsi" w:cstheme="minorHAnsi"/>
          <w:color w:val="0563C1"/>
        </w:rPr>
        <w:br/>
      </w:r>
      <w:r w:rsidRPr="002C2C8D">
        <w:rPr>
          <w:rFonts w:asciiTheme="minorHAnsi" w:eastAsia="Montserrat" w:hAnsiTheme="minorHAnsi" w:cstheme="minorHAnsi"/>
        </w:rPr>
        <w:t>Cel: 3166220480</w:t>
      </w:r>
    </w:p>
    <w:sectPr w:rsidR="003B18CB" w:rsidRPr="002C2C8D">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DEA0" w14:textId="77777777" w:rsidR="007E12D7" w:rsidRDefault="007E12D7">
      <w:pPr>
        <w:spacing w:after="0" w:line="240" w:lineRule="auto"/>
      </w:pPr>
      <w:r>
        <w:separator/>
      </w:r>
    </w:p>
  </w:endnote>
  <w:endnote w:type="continuationSeparator" w:id="0">
    <w:p w14:paraId="38E83938" w14:textId="77777777" w:rsidR="007E12D7" w:rsidRDefault="007E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altName w:val="Calibri"/>
    <w:panose1 w:val="020B0604020202020204"/>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C8E0" w14:textId="77777777" w:rsidR="007E12D7" w:rsidRDefault="007E12D7">
      <w:pPr>
        <w:spacing w:after="0" w:line="240" w:lineRule="auto"/>
      </w:pPr>
      <w:r>
        <w:separator/>
      </w:r>
    </w:p>
  </w:footnote>
  <w:footnote w:type="continuationSeparator" w:id="0">
    <w:p w14:paraId="0ED04126" w14:textId="77777777" w:rsidR="007E12D7" w:rsidRDefault="007E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83306" w14:textId="77777777" w:rsidR="003B18CB" w:rsidRDefault="007E12D7">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71230790" wp14:editId="67E60CB5">
          <wp:extent cx="1073150" cy="1714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241" b="36143"/>
                  <a:stretch>
                    <a:fillRect/>
                  </a:stretch>
                </pic:blipFill>
                <pic:spPr>
                  <a:xfrm>
                    <a:off x="0" y="0"/>
                    <a:ext cx="1073150" cy="171450"/>
                  </a:xfrm>
                  <a:prstGeom prst="rect">
                    <a:avLst/>
                  </a:prstGeom>
                  <a:ln/>
                </pic:spPr>
              </pic:pic>
            </a:graphicData>
          </a:graphic>
        </wp:inline>
      </w:drawing>
    </w:r>
    <w:r>
      <w:rPr>
        <w:color w:val="000000"/>
      </w:rPr>
      <w:t xml:space="preserve">                                                                                                                </w:t>
    </w:r>
  </w:p>
  <w:p w14:paraId="571A5913" w14:textId="77777777" w:rsidR="003B18CB" w:rsidRDefault="003B18CB">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CB"/>
    <w:rsid w:val="001001B1"/>
    <w:rsid w:val="001A6AC3"/>
    <w:rsid w:val="002C2C8D"/>
    <w:rsid w:val="003B18CB"/>
    <w:rsid w:val="003D27F8"/>
    <w:rsid w:val="004029DE"/>
    <w:rsid w:val="00441CB4"/>
    <w:rsid w:val="005F1646"/>
    <w:rsid w:val="0060345A"/>
    <w:rsid w:val="00704C66"/>
    <w:rsid w:val="007E12D7"/>
    <w:rsid w:val="00814DAF"/>
    <w:rsid w:val="00A96CB3"/>
    <w:rsid w:val="00B23431"/>
    <w:rsid w:val="00DF7C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ECF5"/>
  <w15:docId w15:val="{DCDFBC05-F54F-4182-A63A-0F7EF0B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unhideWhenUsed/>
    <w:qFormat/>
    <w:pPr>
      <w:keepNext/>
      <w:keepLines/>
      <w:spacing w:before="160" w:after="80"/>
      <w:outlineLvl w:val="1"/>
    </w:pPr>
    <w:rPr>
      <w:color w:val="2F5496"/>
      <w:sz w:val="32"/>
      <w:szCs w:val="32"/>
    </w:rPr>
  </w:style>
  <w:style w:type="paragraph" w:styleId="Ttulo3">
    <w:name w:val="heading 3"/>
    <w:basedOn w:val="Normal"/>
    <w:next w:val="Normal"/>
    <w:uiPriority w:val="9"/>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5460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60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60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sz w:val="56"/>
      <w:szCs w:val="56"/>
    </w:rPr>
  </w:style>
  <w:style w:type="character" w:customStyle="1" w:styleId="Ttulo1Car">
    <w:name w:val="Título 1 Car"/>
    <w:basedOn w:val="Fuentedeprrafopredeter"/>
    <w:uiPriority w:val="9"/>
    <w:rsid w:val="0054605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semiHidden/>
    <w:rsid w:val="0054605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546052"/>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546052"/>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546052"/>
    <w:rPr>
      <w:rFonts w:eastAsiaTheme="majorEastAsia" w:cstheme="majorBidi"/>
      <w:color w:val="2F5496" w:themeColor="accent1" w:themeShade="BF"/>
    </w:rPr>
  </w:style>
  <w:style w:type="character" w:customStyle="1" w:styleId="Ttulo6Car">
    <w:name w:val="Título 6 Car"/>
    <w:basedOn w:val="Fuentedeprrafopredeter"/>
    <w:uiPriority w:val="9"/>
    <w:semiHidden/>
    <w:rsid w:val="005460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60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60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6052"/>
    <w:rPr>
      <w:rFonts w:eastAsiaTheme="majorEastAsia" w:cstheme="majorBidi"/>
      <w:color w:val="272727" w:themeColor="text1" w:themeTint="D8"/>
    </w:rPr>
  </w:style>
  <w:style w:type="character" w:customStyle="1" w:styleId="TtuloCar">
    <w:name w:val="Título Car"/>
    <w:basedOn w:val="Fuentedeprrafopredeter"/>
    <w:uiPriority w:val="10"/>
    <w:rsid w:val="00546052"/>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5460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6052"/>
    <w:pPr>
      <w:spacing w:before="160"/>
      <w:jc w:val="center"/>
    </w:pPr>
    <w:rPr>
      <w:i/>
      <w:iCs/>
      <w:color w:val="404040" w:themeColor="text1" w:themeTint="BF"/>
    </w:rPr>
  </w:style>
  <w:style w:type="character" w:customStyle="1" w:styleId="CitaCar">
    <w:name w:val="Cita Car"/>
    <w:basedOn w:val="Fuentedeprrafopredeter"/>
    <w:link w:val="Cita"/>
    <w:uiPriority w:val="29"/>
    <w:rsid w:val="00546052"/>
    <w:rPr>
      <w:i/>
      <w:iCs/>
      <w:color w:val="404040" w:themeColor="text1" w:themeTint="BF"/>
    </w:rPr>
  </w:style>
  <w:style w:type="paragraph" w:styleId="Prrafodelista">
    <w:name w:val="List Paragraph"/>
    <w:basedOn w:val="Normal"/>
    <w:uiPriority w:val="34"/>
    <w:qFormat/>
    <w:rsid w:val="00546052"/>
    <w:pPr>
      <w:ind w:left="720"/>
      <w:contextualSpacing/>
    </w:pPr>
  </w:style>
  <w:style w:type="character" w:styleId="nfasisintenso">
    <w:name w:val="Intense Emphasis"/>
    <w:basedOn w:val="Fuentedeprrafopredeter"/>
    <w:uiPriority w:val="21"/>
    <w:qFormat/>
    <w:rsid w:val="00546052"/>
    <w:rPr>
      <w:i/>
      <w:iCs/>
      <w:color w:val="2F5496" w:themeColor="accent1" w:themeShade="BF"/>
    </w:rPr>
  </w:style>
  <w:style w:type="paragraph" w:styleId="Citadestacada">
    <w:name w:val="Intense Quote"/>
    <w:basedOn w:val="Normal"/>
    <w:next w:val="Normal"/>
    <w:link w:val="CitadestacadaCar"/>
    <w:uiPriority w:val="30"/>
    <w:qFormat/>
    <w:rsid w:val="00546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46052"/>
    <w:rPr>
      <w:i/>
      <w:iCs/>
      <w:color w:val="2F5496" w:themeColor="accent1" w:themeShade="BF"/>
    </w:rPr>
  </w:style>
  <w:style w:type="character" w:styleId="Referenciaintensa">
    <w:name w:val="Intense Reference"/>
    <w:basedOn w:val="Fuentedeprrafopredeter"/>
    <w:uiPriority w:val="32"/>
    <w:qFormat/>
    <w:rsid w:val="00546052"/>
    <w:rPr>
      <w:b/>
      <w:bCs/>
      <w:smallCaps/>
      <w:color w:val="2F5496" w:themeColor="accent1" w:themeShade="BF"/>
      <w:spacing w:val="5"/>
    </w:rPr>
  </w:style>
  <w:style w:type="paragraph" w:styleId="Encabezado">
    <w:name w:val="header"/>
    <w:basedOn w:val="Normal"/>
    <w:link w:val="EncabezadoCar"/>
    <w:uiPriority w:val="99"/>
    <w:unhideWhenUsed/>
    <w:rsid w:val="002E0B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B4B"/>
  </w:style>
  <w:style w:type="paragraph" w:styleId="Piedepgina">
    <w:name w:val="footer"/>
    <w:basedOn w:val="Normal"/>
    <w:link w:val="PiedepginaCar"/>
    <w:uiPriority w:val="99"/>
    <w:unhideWhenUsed/>
    <w:rsid w:val="002E0B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B4B"/>
  </w:style>
  <w:style w:type="character" w:styleId="Hipervnculo">
    <w:name w:val="Hyperlink"/>
    <w:basedOn w:val="Fuentedeprrafopredeter"/>
    <w:uiPriority w:val="99"/>
    <w:unhideWhenUsed/>
    <w:rsid w:val="002E0B4B"/>
    <w:rPr>
      <w:color w:val="0563C1" w:themeColor="hyperlink"/>
      <w:u w:val="single"/>
    </w:rPr>
  </w:style>
  <w:style w:type="character" w:styleId="Mencinsinresolver">
    <w:name w:val="Unresolved Mention"/>
    <w:basedOn w:val="Fuentedeprrafopredeter"/>
    <w:uiPriority w:val="99"/>
    <w:semiHidden/>
    <w:unhideWhenUsed/>
    <w:rsid w:val="002E0B4B"/>
    <w:rPr>
      <w:color w:val="605E5C"/>
      <w:shd w:val="clear" w:color="auto" w:fill="E1DFDD"/>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bE64uxJK/LZpvtHwehjhOq5DA==">CgMxLjAyDmgueDVyb3Q5Nng5YXlsMg5oLmE1MTliNjUxejZrMzIOaC5yMXphOHFmbmxrcXcyDmgudTJ6MHpkcGloYTU3Mg5oLmk3bGZ4Mnl5aWU4ZjIOaC5kMHp6aXdhc2RubTgyDmguYnU2em5nN3AyNmo5Mg5oLjZtb2EwZnF2YzE3MTgAciExWGszeXlpZEFoUElrRHVodVJnSThMWFJDejB2TEM0MjA=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861</Words>
  <Characters>4738</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BABEL GROUP</dc:creator>
  <cp:lastModifiedBy/>
  <cp:revision>2</cp:revision>
  <dcterms:created xsi:type="dcterms:W3CDTF">2026-03-09T15:17:00Z</dcterms:created>
  <dcterms:modified xsi:type="dcterms:W3CDTF">2026-03-09T15:17:00Z</dcterms:modified>
</cp:coreProperties>
</file>